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4C7" w:rsidRPr="00BB4D1E" w:rsidRDefault="003C14C7" w:rsidP="003C14C7">
      <w:pPr>
        <w:ind w:left="102"/>
        <w:jc w:val="center"/>
        <w:rPr>
          <w:sz w:val="24"/>
          <w:szCs w:val="24"/>
        </w:rPr>
      </w:pPr>
      <w:r>
        <w:rPr>
          <w:b/>
          <w:bCs/>
          <w:sz w:val="24"/>
          <w:szCs w:val="24"/>
        </w:rPr>
        <w:t>DEPARTMENT OF COMMERCE &amp; MANAGEMENT</w:t>
      </w:r>
    </w:p>
    <w:tbl>
      <w:tblPr>
        <w:tblW w:w="7809"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1"/>
        <w:gridCol w:w="4012"/>
        <w:gridCol w:w="2936"/>
      </w:tblGrid>
      <w:tr w:rsidR="003C14C7" w:rsidTr="008663CF">
        <w:trPr>
          <w:trHeight w:val="374"/>
        </w:trPr>
        <w:tc>
          <w:tcPr>
            <w:tcW w:w="0" w:type="auto"/>
            <w:vAlign w:val="center"/>
          </w:tcPr>
          <w:p w:rsidR="003C14C7" w:rsidRDefault="003C14C7" w:rsidP="008663CF">
            <w:pPr>
              <w:rPr>
                <w:sz w:val="24"/>
                <w:szCs w:val="24"/>
              </w:rPr>
            </w:pPr>
            <w:r>
              <w:rPr>
                <w:b/>
                <w:bCs/>
                <w:sz w:val="24"/>
                <w:szCs w:val="24"/>
              </w:rPr>
              <w:t>SL.NO</w:t>
            </w:r>
          </w:p>
        </w:tc>
        <w:tc>
          <w:tcPr>
            <w:tcW w:w="6948" w:type="dxa"/>
            <w:gridSpan w:val="2"/>
            <w:vAlign w:val="center"/>
          </w:tcPr>
          <w:p w:rsidR="003C14C7" w:rsidRDefault="003C14C7" w:rsidP="008663CF">
            <w:pPr>
              <w:jc w:val="center"/>
              <w:rPr>
                <w:sz w:val="24"/>
                <w:szCs w:val="24"/>
              </w:rPr>
            </w:pPr>
            <w:r>
              <w:rPr>
                <w:b/>
                <w:bCs/>
                <w:sz w:val="24"/>
                <w:szCs w:val="24"/>
              </w:rPr>
              <w:t>DETAILS OF THE EVENT</w:t>
            </w:r>
          </w:p>
        </w:tc>
      </w:tr>
      <w:tr w:rsidR="003C14C7" w:rsidTr="008663CF">
        <w:trPr>
          <w:trHeight w:val="564"/>
        </w:trPr>
        <w:tc>
          <w:tcPr>
            <w:tcW w:w="0" w:type="auto"/>
            <w:vAlign w:val="center"/>
          </w:tcPr>
          <w:p w:rsidR="003C14C7" w:rsidRDefault="003C14C7" w:rsidP="008663CF">
            <w:pPr>
              <w:rPr>
                <w:sz w:val="24"/>
                <w:szCs w:val="24"/>
              </w:rPr>
            </w:pPr>
            <w:r>
              <w:rPr>
                <w:b/>
                <w:bCs/>
                <w:sz w:val="24"/>
                <w:szCs w:val="24"/>
              </w:rPr>
              <w:t>1.</w:t>
            </w:r>
          </w:p>
        </w:tc>
        <w:tc>
          <w:tcPr>
            <w:tcW w:w="4012" w:type="dxa"/>
            <w:vAlign w:val="center"/>
          </w:tcPr>
          <w:p w:rsidR="003C14C7" w:rsidRPr="00EE3CE8" w:rsidRDefault="003C14C7" w:rsidP="008663CF">
            <w:pPr>
              <w:rPr>
                <w:b/>
                <w:sz w:val="24"/>
                <w:szCs w:val="24"/>
              </w:rPr>
            </w:pPr>
            <w:r w:rsidRPr="00EE3CE8">
              <w:rPr>
                <w:b/>
                <w:sz w:val="24"/>
                <w:szCs w:val="24"/>
              </w:rPr>
              <w:t>Title of The Event</w:t>
            </w:r>
          </w:p>
        </w:tc>
        <w:tc>
          <w:tcPr>
            <w:tcW w:w="2936" w:type="dxa"/>
            <w:vAlign w:val="center"/>
          </w:tcPr>
          <w:p w:rsidR="003C14C7" w:rsidRPr="000E138B" w:rsidRDefault="003C14C7" w:rsidP="008663CF">
            <w:pPr>
              <w:spacing w:before="99"/>
              <w:rPr>
                <w:rFonts w:ascii="Times New Roman"/>
                <w:b/>
                <w:bCs/>
                <w:sz w:val="24"/>
                <w:szCs w:val="24"/>
              </w:rPr>
            </w:pPr>
            <w:r w:rsidRPr="000E138B">
              <w:rPr>
                <w:rFonts w:ascii="Times New Roman" w:hAnsi="Times New Roman" w:cs="Times New Roman"/>
                <w:sz w:val="24"/>
                <w:szCs w:val="24"/>
              </w:rPr>
              <w:t xml:space="preserve">Alumni meet </w:t>
            </w:r>
            <w:proofErr w:type="spellStart"/>
            <w:r w:rsidRPr="000E138B">
              <w:rPr>
                <w:rFonts w:ascii="Times New Roman" w:hAnsi="Times New Roman" w:cs="Times New Roman"/>
                <w:sz w:val="24"/>
                <w:szCs w:val="24"/>
              </w:rPr>
              <w:t>Milana</w:t>
            </w:r>
            <w:proofErr w:type="spellEnd"/>
            <w:r w:rsidRPr="000E138B">
              <w:rPr>
                <w:rFonts w:ascii="Times New Roman" w:hAnsi="Times New Roman" w:cs="Times New Roman"/>
                <w:sz w:val="24"/>
                <w:szCs w:val="24"/>
              </w:rPr>
              <w:t xml:space="preserve"> 2026</w:t>
            </w:r>
          </w:p>
        </w:tc>
      </w:tr>
      <w:tr w:rsidR="003C14C7" w:rsidTr="008663CF">
        <w:trPr>
          <w:trHeight w:val="346"/>
        </w:trPr>
        <w:tc>
          <w:tcPr>
            <w:tcW w:w="0" w:type="auto"/>
            <w:vAlign w:val="center"/>
          </w:tcPr>
          <w:p w:rsidR="003C14C7" w:rsidRDefault="003C14C7" w:rsidP="008663CF">
            <w:pPr>
              <w:rPr>
                <w:sz w:val="24"/>
                <w:szCs w:val="24"/>
              </w:rPr>
            </w:pPr>
            <w:r>
              <w:rPr>
                <w:b/>
                <w:bCs/>
                <w:sz w:val="24"/>
                <w:szCs w:val="24"/>
              </w:rPr>
              <w:t>2</w:t>
            </w:r>
          </w:p>
        </w:tc>
        <w:tc>
          <w:tcPr>
            <w:tcW w:w="4012" w:type="dxa"/>
            <w:vAlign w:val="center"/>
          </w:tcPr>
          <w:p w:rsidR="003C14C7" w:rsidRPr="00EE3CE8" w:rsidRDefault="003C14C7" w:rsidP="008663CF">
            <w:pPr>
              <w:rPr>
                <w:b/>
                <w:sz w:val="24"/>
                <w:szCs w:val="24"/>
              </w:rPr>
            </w:pPr>
            <w:r w:rsidRPr="00EE3CE8">
              <w:rPr>
                <w:b/>
                <w:sz w:val="24"/>
                <w:szCs w:val="24"/>
              </w:rPr>
              <w:t xml:space="preserve">Day and Date  </w:t>
            </w:r>
          </w:p>
        </w:tc>
        <w:tc>
          <w:tcPr>
            <w:tcW w:w="2936" w:type="dxa"/>
            <w:vAlign w:val="center"/>
          </w:tcPr>
          <w:p w:rsidR="003C14C7" w:rsidRDefault="003C14C7" w:rsidP="008663CF">
            <w:pPr>
              <w:rPr>
                <w:sz w:val="24"/>
                <w:szCs w:val="24"/>
              </w:rPr>
            </w:pPr>
            <w:r>
              <w:rPr>
                <w:sz w:val="24"/>
                <w:szCs w:val="24"/>
              </w:rPr>
              <w:t>18/04/2026</w:t>
            </w:r>
          </w:p>
        </w:tc>
      </w:tr>
      <w:tr w:rsidR="003C14C7" w:rsidTr="008663CF">
        <w:trPr>
          <w:trHeight w:val="299"/>
        </w:trPr>
        <w:tc>
          <w:tcPr>
            <w:tcW w:w="0" w:type="auto"/>
            <w:vAlign w:val="center"/>
          </w:tcPr>
          <w:p w:rsidR="003C14C7" w:rsidRDefault="003C14C7" w:rsidP="008663CF">
            <w:pPr>
              <w:rPr>
                <w:sz w:val="24"/>
                <w:szCs w:val="24"/>
              </w:rPr>
            </w:pPr>
            <w:r>
              <w:rPr>
                <w:b/>
                <w:bCs/>
                <w:sz w:val="24"/>
                <w:szCs w:val="24"/>
              </w:rPr>
              <w:t>3</w:t>
            </w:r>
          </w:p>
        </w:tc>
        <w:tc>
          <w:tcPr>
            <w:tcW w:w="4012" w:type="dxa"/>
            <w:vAlign w:val="center"/>
          </w:tcPr>
          <w:p w:rsidR="003C14C7" w:rsidRPr="00EE3CE8" w:rsidRDefault="003C14C7" w:rsidP="008663CF">
            <w:pPr>
              <w:rPr>
                <w:b/>
                <w:sz w:val="24"/>
                <w:szCs w:val="24"/>
              </w:rPr>
            </w:pPr>
            <w:r w:rsidRPr="00EE3CE8">
              <w:rPr>
                <w:b/>
                <w:sz w:val="24"/>
                <w:szCs w:val="24"/>
              </w:rPr>
              <w:t>Venue</w:t>
            </w:r>
          </w:p>
        </w:tc>
        <w:tc>
          <w:tcPr>
            <w:tcW w:w="2936" w:type="dxa"/>
            <w:vAlign w:val="center"/>
          </w:tcPr>
          <w:p w:rsidR="003C14C7" w:rsidRDefault="003C14C7" w:rsidP="008663CF">
            <w:pPr>
              <w:rPr>
                <w:sz w:val="24"/>
                <w:szCs w:val="24"/>
              </w:rPr>
            </w:pPr>
            <w:r>
              <w:rPr>
                <w:sz w:val="24"/>
                <w:szCs w:val="24"/>
              </w:rPr>
              <w:t>Auditorium</w:t>
            </w:r>
          </w:p>
        </w:tc>
      </w:tr>
      <w:tr w:rsidR="003C14C7" w:rsidTr="008663CF">
        <w:trPr>
          <w:trHeight w:val="355"/>
        </w:trPr>
        <w:tc>
          <w:tcPr>
            <w:tcW w:w="0" w:type="auto"/>
            <w:vAlign w:val="center"/>
          </w:tcPr>
          <w:p w:rsidR="003C14C7" w:rsidRDefault="003C14C7" w:rsidP="008663CF">
            <w:pPr>
              <w:rPr>
                <w:sz w:val="24"/>
                <w:szCs w:val="24"/>
              </w:rPr>
            </w:pPr>
            <w:r>
              <w:rPr>
                <w:b/>
                <w:bCs/>
                <w:sz w:val="24"/>
                <w:szCs w:val="24"/>
              </w:rPr>
              <w:t>4</w:t>
            </w:r>
          </w:p>
        </w:tc>
        <w:tc>
          <w:tcPr>
            <w:tcW w:w="4012" w:type="dxa"/>
            <w:vAlign w:val="center"/>
          </w:tcPr>
          <w:p w:rsidR="003C14C7" w:rsidRPr="00EE3CE8" w:rsidRDefault="003C14C7" w:rsidP="008663CF">
            <w:pPr>
              <w:rPr>
                <w:b/>
                <w:sz w:val="24"/>
                <w:szCs w:val="24"/>
              </w:rPr>
            </w:pPr>
            <w:r w:rsidRPr="00EE3CE8">
              <w:rPr>
                <w:b/>
                <w:sz w:val="24"/>
                <w:szCs w:val="24"/>
              </w:rPr>
              <w:t>Organizing Secretary/ Co-Coordinators</w:t>
            </w:r>
          </w:p>
        </w:tc>
        <w:tc>
          <w:tcPr>
            <w:tcW w:w="2936" w:type="dxa"/>
            <w:vAlign w:val="center"/>
          </w:tcPr>
          <w:p w:rsidR="003C14C7" w:rsidRPr="00CF3965" w:rsidRDefault="003C14C7" w:rsidP="008663CF">
            <w:pPr>
              <w:rPr>
                <w:bCs/>
                <w:sz w:val="24"/>
                <w:szCs w:val="24"/>
              </w:rPr>
            </w:pPr>
            <w:r>
              <w:rPr>
                <w:bCs/>
                <w:sz w:val="24"/>
                <w:szCs w:val="24"/>
              </w:rPr>
              <w:t>Commerce &amp; Management</w:t>
            </w:r>
          </w:p>
        </w:tc>
      </w:tr>
      <w:tr w:rsidR="003C14C7" w:rsidTr="008663CF">
        <w:trPr>
          <w:trHeight w:val="299"/>
        </w:trPr>
        <w:tc>
          <w:tcPr>
            <w:tcW w:w="0" w:type="auto"/>
            <w:vAlign w:val="center"/>
          </w:tcPr>
          <w:p w:rsidR="003C14C7" w:rsidRDefault="003C14C7" w:rsidP="008663CF">
            <w:pPr>
              <w:rPr>
                <w:sz w:val="24"/>
                <w:szCs w:val="24"/>
              </w:rPr>
            </w:pPr>
            <w:r>
              <w:rPr>
                <w:b/>
                <w:bCs/>
                <w:sz w:val="24"/>
                <w:szCs w:val="24"/>
              </w:rPr>
              <w:t>5</w:t>
            </w:r>
          </w:p>
        </w:tc>
        <w:tc>
          <w:tcPr>
            <w:tcW w:w="4012" w:type="dxa"/>
            <w:vAlign w:val="center"/>
          </w:tcPr>
          <w:p w:rsidR="003C14C7" w:rsidRPr="00EE3CE8" w:rsidRDefault="003C14C7" w:rsidP="008663CF">
            <w:pPr>
              <w:rPr>
                <w:b/>
                <w:sz w:val="24"/>
                <w:szCs w:val="24"/>
              </w:rPr>
            </w:pPr>
            <w:r w:rsidRPr="00EE3CE8">
              <w:rPr>
                <w:b/>
                <w:sz w:val="24"/>
                <w:szCs w:val="24"/>
              </w:rPr>
              <w:t>Chief Guest</w:t>
            </w:r>
          </w:p>
        </w:tc>
        <w:tc>
          <w:tcPr>
            <w:tcW w:w="2936" w:type="dxa"/>
          </w:tcPr>
          <w:p w:rsidR="003C14C7" w:rsidRDefault="003C14C7" w:rsidP="008663CF">
            <w:pPr>
              <w:rPr>
                <w:sz w:val="24"/>
                <w:szCs w:val="24"/>
              </w:rPr>
            </w:pPr>
            <w:r>
              <w:rPr>
                <w:sz w:val="24"/>
                <w:szCs w:val="24"/>
              </w:rPr>
              <w:t>Nil</w:t>
            </w:r>
          </w:p>
        </w:tc>
      </w:tr>
      <w:tr w:rsidR="003C14C7" w:rsidTr="008663CF">
        <w:trPr>
          <w:trHeight w:val="299"/>
        </w:trPr>
        <w:tc>
          <w:tcPr>
            <w:tcW w:w="0" w:type="auto"/>
            <w:vAlign w:val="center"/>
          </w:tcPr>
          <w:p w:rsidR="003C14C7" w:rsidRDefault="003C14C7" w:rsidP="008663CF">
            <w:pPr>
              <w:rPr>
                <w:b/>
                <w:bCs/>
                <w:sz w:val="24"/>
                <w:szCs w:val="24"/>
              </w:rPr>
            </w:pPr>
            <w:r>
              <w:rPr>
                <w:b/>
                <w:bCs/>
                <w:sz w:val="24"/>
                <w:szCs w:val="24"/>
              </w:rPr>
              <w:t>6</w:t>
            </w:r>
          </w:p>
        </w:tc>
        <w:tc>
          <w:tcPr>
            <w:tcW w:w="4012" w:type="dxa"/>
            <w:vAlign w:val="center"/>
          </w:tcPr>
          <w:p w:rsidR="003C14C7" w:rsidRPr="00EE3CE8" w:rsidRDefault="003C14C7" w:rsidP="008663CF">
            <w:pPr>
              <w:rPr>
                <w:b/>
                <w:sz w:val="24"/>
                <w:szCs w:val="24"/>
              </w:rPr>
            </w:pPr>
            <w:r w:rsidRPr="00EE3CE8">
              <w:rPr>
                <w:b/>
                <w:sz w:val="24"/>
                <w:szCs w:val="24"/>
              </w:rPr>
              <w:t>Participants</w:t>
            </w:r>
          </w:p>
        </w:tc>
        <w:tc>
          <w:tcPr>
            <w:tcW w:w="2936" w:type="dxa"/>
          </w:tcPr>
          <w:p w:rsidR="003C14C7" w:rsidRDefault="003C14C7" w:rsidP="008663CF">
            <w:pPr>
              <w:rPr>
                <w:sz w:val="24"/>
                <w:szCs w:val="24"/>
              </w:rPr>
            </w:pPr>
            <w:r>
              <w:t xml:space="preserve"> PG Alumni Students </w:t>
            </w:r>
          </w:p>
        </w:tc>
      </w:tr>
      <w:tr w:rsidR="003C14C7" w:rsidTr="008663CF">
        <w:trPr>
          <w:trHeight w:val="299"/>
        </w:trPr>
        <w:tc>
          <w:tcPr>
            <w:tcW w:w="0" w:type="auto"/>
            <w:vAlign w:val="center"/>
          </w:tcPr>
          <w:p w:rsidR="003C14C7" w:rsidRDefault="003C14C7" w:rsidP="008663CF">
            <w:pPr>
              <w:rPr>
                <w:sz w:val="24"/>
                <w:szCs w:val="24"/>
              </w:rPr>
            </w:pPr>
            <w:r>
              <w:rPr>
                <w:b/>
                <w:bCs/>
                <w:sz w:val="24"/>
                <w:szCs w:val="24"/>
              </w:rPr>
              <w:t>6</w:t>
            </w:r>
          </w:p>
        </w:tc>
        <w:tc>
          <w:tcPr>
            <w:tcW w:w="4012" w:type="dxa"/>
            <w:vAlign w:val="center"/>
          </w:tcPr>
          <w:p w:rsidR="003C14C7" w:rsidRPr="00EE3CE8" w:rsidRDefault="003C14C7" w:rsidP="008663CF">
            <w:pPr>
              <w:rPr>
                <w:b/>
                <w:sz w:val="24"/>
                <w:szCs w:val="24"/>
              </w:rPr>
            </w:pPr>
            <w:r w:rsidRPr="00EE3CE8">
              <w:rPr>
                <w:b/>
                <w:sz w:val="24"/>
                <w:szCs w:val="24"/>
              </w:rPr>
              <w:t xml:space="preserve">No of Student and staff present </w:t>
            </w:r>
          </w:p>
        </w:tc>
        <w:tc>
          <w:tcPr>
            <w:tcW w:w="2936" w:type="dxa"/>
          </w:tcPr>
          <w:p w:rsidR="003C14C7" w:rsidRDefault="003C14C7" w:rsidP="008663CF">
            <w:r>
              <w:t>45 Students</w:t>
            </w:r>
          </w:p>
          <w:p w:rsidR="003C14C7" w:rsidRDefault="003C14C7" w:rsidP="008663CF">
            <w:pPr>
              <w:rPr>
                <w:sz w:val="24"/>
                <w:szCs w:val="24"/>
              </w:rPr>
            </w:pPr>
          </w:p>
        </w:tc>
      </w:tr>
    </w:tbl>
    <w:p w:rsidR="003C14C7" w:rsidRDefault="003C14C7" w:rsidP="003C14C7">
      <w:pPr>
        <w:rPr>
          <w:rFonts w:asciiTheme="majorBidi" w:hAnsiTheme="majorBidi" w:cstheme="majorBidi"/>
        </w:rPr>
      </w:pPr>
    </w:p>
    <w:p w:rsidR="003C14C7" w:rsidRDefault="003C14C7" w:rsidP="003C14C7">
      <w:pPr>
        <w:rPr>
          <w:rFonts w:asciiTheme="majorBidi" w:hAnsiTheme="majorBidi" w:cstheme="majorBidi"/>
        </w:rPr>
      </w:pPr>
      <w:r>
        <w:rPr>
          <w:rFonts w:asciiTheme="majorBidi" w:hAnsiTheme="majorBidi" w:cstheme="majorBidi"/>
          <w:noProof/>
          <w:lang w:eastAsia="en-IN"/>
        </w:rPr>
        <w:drawing>
          <wp:inline distT="0" distB="0" distL="0" distR="0" wp14:anchorId="45BF78DB" wp14:editId="5D8C5694">
            <wp:extent cx="2735580" cy="2004060"/>
            <wp:effectExtent l="0" t="0" r="7620" b="0"/>
            <wp:docPr id="634653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35658" cy="2004117"/>
                    </a:xfrm>
                    <a:prstGeom prst="rect">
                      <a:avLst/>
                    </a:prstGeom>
                    <a:noFill/>
                  </pic:spPr>
                </pic:pic>
              </a:graphicData>
            </a:graphic>
          </wp:inline>
        </w:drawing>
      </w:r>
      <w:r>
        <w:rPr>
          <w:rFonts w:asciiTheme="majorBidi" w:hAnsiTheme="majorBidi" w:cstheme="majorBidi"/>
          <w:noProof/>
          <w:lang w:eastAsia="en-IN"/>
        </w:rPr>
        <w:drawing>
          <wp:inline distT="0" distB="0" distL="0" distR="0" wp14:anchorId="6BE2509E" wp14:editId="643BA9F8">
            <wp:extent cx="2857500" cy="2004060"/>
            <wp:effectExtent l="0" t="0" r="0" b="0"/>
            <wp:docPr id="281244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2004060"/>
                    </a:xfrm>
                    <a:prstGeom prst="rect">
                      <a:avLst/>
                    </a:prstGeom>
                    <a:noFill/>
                  </pic:spPr>
                </pic:pic>
              </a:graphicData>
            </a:graphic>
          </wp:inline>
        </w:drawing>
      </w:r>
    </w:p>
    <w:p w:rsidR="003C14C7" w:rsidRDefault="003C14C7" w:rsidP="003C14C7">
      <w:pPr>
        <w:rPr>
          <w:rFonts w:asciiTheme="majorBidi" w:hAnsiTheme="majorBidi" w:cstheme="majorBidi"/>
        </w:rPr>
      </w:pPr>
    </w:p>
    <w:p w:rsidR="003C14C7" w:rsidRDefault="003C14C7" w:rsidP="003C14C7">
      <w:pPr>
        <w:spacing w:line="360" w:lineRule="auto"/>
        <w:ind w:right="426"/>
        <w:jc w:val="both"/>
        <w:rPr>
          <w:rFonts w:asciiTheme="majorBidi" w:hAnsiTheme="majorBidi" w:cstheme="majorBidi"/>
        </w:rPr>
      </w:pPr>
      <w:bookmarkStart w:id="0" w:name="_GoBack"/>
      <w:r w:rsidRPr="00BB4D1E">
        <w:rPr>
          <w:rFonts w:asciiTheme="majorBidi" w:hAnsiTheme="majorBidi" w:cstheme="majorBidi"/>
        </w:rPr>
        <w:t xml:space="preserve">The Annual Alumni Meet </w:t>
      </w:r>
      <w:proofErr w:type="spellStart"/>
      <w:r w:rsidRPr="00BB4D1E">
        <w:rPr>
          <w:rFonts w:asciiTheme="majorBidi" w:hAnsiTheme="majorBidi" w:cstheme="majorBidi"/>
          <w:i/>
          <w:iCs/>
        </w:rPr>
        <w:t>Milana</w:t>
      </w:r>
      <w:proofErr w:type="spellEnd"/>
      <w:r w:rsidRPr="00BB4D1E">
        <w:rPr>
          <w:rFonts w:asciiTheme="majorBidi" w:hAnsiTheme="majorBidi" w:cstheme="majorBidi"/>
          <w:i/>
          <w:iCs/>
        </w:rPr>
        <w:t xml:space="preserve"> 2026</w:t>
      </w:r>
      <w:r w:rsidRPr="00BB4D1E">
        <w:rPr>
          <w:rFonts w:asciiTheme="majorBidi" w:hAnsiTheme="majorBidi" w:cstheme="majorBidi"/>
        </w:rPr>
        <w:t xml:space="preserve"> was successfully held on 18 April 2026 with enthusiastic participation from alumni across various batches. The event began with a grand inauguration, where the ceremonial lamp was lit by Chief Guest </w:t>
      </w:r>
      <w:proofErr w:type="spellStart"/>
      <w:r w:rsidRPr="00BB4D1E">
        <w:rPr>
          <w:rFonts w:asciiTheme="majorBidi" w:hAnsiTheme="majorBidi" w:cstheme="majorBidi"/>
        </w:rPr>
        <w:t>Shruti</w:t>
      </w:r>
      <w:proofErr w:type="spellEnd"/>
      <w:r w:rsidRPr="00BB4D1E">
        <w:rPr>
          <w:rFonts w:asciiTheme="majorBidi" w:hAnsiTheme="majorBidi" w:cstheme="majorBidi"/>
        </w:rPr>
        <w:t xml:space="preserve"> </w:t>
      </w:r>
      <w:proofErr w:type="spellStart"/>
      <w:r w:rsidRPr="00BB4D1E">
        <w:rPr>
          <w:rFonts w:asciiTheme="majorBidi" w:hAnsiTheme="majorBidi" w:cstheme="majorBidi"/>
        </w:rPr>
        <w:t>Bhede</w:t>
      </w:r>
      <w:proofErr w:type="spellEnd"/>
      <w:r w:rsidRPr="00BB4D1E">
        <w:rPr>
          <w:rFonts w:asciiTheme="majorBidi" w:hAnsiTheme="majorBidi" w:cstheme="majorBidi"/>
        </w:rPr>
        <w:t xml:space="preserve">, along with the Principal, Chairman, and faculty members. The Chairman’s presence during the morning session added prestige to the occasion. Distinguished alumni were honored during the award ceremony, followed by inspiring interactions. After a networking lunch, the post-lunch session featured an engaging music jamming program, creating a nostalgic atmosphere. A vibrant cultural </w:t>
      </w:r>
      <w:proofErr w:type="spellStart"/>
      <w:r w:rsidRPr="00BB4D1E">
        <w:rPr>
          <w:rFonts w:asciiTheme="majorBidi" w:hAnsiTheme="majorBidi" w:cstheme="majorBidi"/>
        </w:rPr>
        <w:t>programme</w:t>
      </w:r>
      <w:proofErr w:type="spellEnd"/>
      <w:r w:rsidRPr="00BB4D1E">
        <w:rPr>
          <w:rFonts w:asciiTheme="majorBidi" w:hAnsiTheme="majorBidi" w:cstheme="majorBidi"/>
        </w:rPr>
        <w:t xml:space="preserve"> by students and alumni further added to the celebration. The event concluded with a heartfelt vote of thanks and the distribution of mementos, leaving behind cherished memories for all attendees.</w:t>
      </w:r>
    </w:p>
    <w:p w:rsidR="003C14C7" w:rsidRDefault="003C14C7" w:rsidP="003C14C7">
      <w:pPr>
        <w:spacing w:line="360" w:lineRule="auto"/>
        <w:ind w:left="2766" w:right="426"/>
        <w:rPr>
          <w:rFonts w:ascii="Times New Roman"/>
          <w:position w:val="-3"/>
          <w:sz w:val="20"/>
        </w:rPr>
      </w:pPr>
    </w:p>
    <w:bookmarkEnd w:id="0"/>
    <w:p w:rsidR="003C14C7" w:rsidRDefault="003C14C7" w:rsidP="003C14C7">
      <w:pPr>
        <w:spacing w:line="213" w:lineRule="exact"/>
        <w:ind w:left="2766"/>
        <w:rPr>
          <w:rFonts w:ascii="Times New Roman"/>
          <w:position w:val="-3"/>
          <w:sz w:val="20"/>
        </w:rPr>
      </w:pPr>
    </w:p>
    <w:p w:rsidR="003C14C7" w:rsidRDefault="003C14C7" w:rsidP="003C14C7">
      <w:pPr>
        <w:spacing w:line="213" w:lineRule="exact"/>
        <w:ind w:left="2766"/>
        <w:rPr>
          <w:rFonts w:ascii="Times New Roman"/>
          <w:position w:val="-3"/>
          <w:sz w:val="20"/>
        </w:rPr>
      </w:pPr>
    </w:p>
    <w:p w:rsidR="003C14C7" w:rsidRDefault="003C14C7" w:rsidP="003C14C7">
      <w:pPr>
        <w:spacing w:line="213" w:lineRule="exact"/>
        <w:ind w:left="2766"/>
        <w:rPr>
          <w:rFonts w:ascii="Times New Roman"/>
          <w:position w:val="-3"/>
          <w:sz w:val="20"/>
        </w:rPr>
      </w:pPr>
    </w:p>
    <w:p w:rsidR="003C14C7" w:rsidRDefault="003C14C7" w:rsidP="003C14C7">
      <w:pPr>
        <w:spacing w:line="213" w:lineRule="exact"/>
        <w:ind w:left="2766"/>
        <w:rPr>
          <w:rFonts w:ascii="Times New Roman"/>
          <w:position w:val="-3"/>
          <w:sz w:val="20"/>
        </w:rPr>
      </w:pPr>
    </w:p>
    <w:p w:rsidR="003C14C7" w:rsidRDefault="003C14C7" w:rsidP="003C14C7">
      <w:pPr>
        <w:jc w:val="both"/>
        <w:rPr>
          <w:rFonts w:ascii="Times New Roman"/>
          <w:sz w:val="17"/>
        </w:rPr>
      </w:pPr>
      <w:r w:rsidRPr="00FE3014">
        <w:rPr>
          <w:rFonts w:asciiTheme="majorBidi" w:hAnsiTheme="majorBidi" w:cstheme="majorBidi"/>
          <w:b/>
          <w:sz w:val="24"/>
          <w:szCs w:val="24"/>
          <w:lang w:val="en-IN"/>
        </w:rPr>
        <w:t>Coordinator       HOD                          Vice-Principal                                                         Principal</w:t>
      </w:r>
    </w:p>
    <w:p w:rsidR="00F340E3" w:rsidRDefault="003C14C7"/>
    <w:sectPr w:rsidR="00F340E3" w:rsidSect="000D7639">
      <w:headerReference w:type="default" r:id="rId6"/>
      <w:pgSz w:w="11910" w:h="16840"/>
      <w:pgMar w:top="2000" w:right="853" w:bottom="280" w:left="1700" w:header="32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EBD" w:rsidRDefault="003C14C7">
    <w:pPr>
      <w:spacing w:line="14" w:lineRule="auto"/>
      <w:rPr>
        <w:sz w:val="20"/>
      </w:rPr>
    </w:pPr>
    <w:r>
      <w:rPr>
        <w:noProof/>
        <w:sz w:val="20"/>
        <w:lang w:val="en-IN" w:eastAsia="en-IN"/>
      </w:rPr>
      <w:drawing>
        <wp:anchor distT="0" distB="0" distL="0" distR="0" simplePos="0" relativeHeight="251659264" behindDoc="1" locked="0" layoutInCell="1" allowOverlap="1" wp14:anchorId="50B28942" wp14:editId="6C4881FD">
          <wp:simplePos x="0" y="0"/>
          <wp:positionH relativeFrom="page">
            <wp:posOffset>6501384</wp:posOffset>
          </wp:positionH>
          <wp:positionV relativeFrom="page">
            <wp:posOffset>208788</wp:posOffset>
          </wp:positionV>
          <wp:extent cx="754380" cy="600455"/>
          <wp:effectExtent l="0" t="0" r="0" b="0"/>
          <wp:wrapNone/>
          <wp:docPr id="4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4380" cy="600455"/>
                  </a:xfrm>
                  <a:prstGeom prst="rect">
                    <a:avLst/>
                  </a:prstGeom>
                </pic:spPr>
              </pic:pic>
            </a:graphicData>
          </a:graphic>
        </wp:anchor>
      </w:drawing>
    </w:r>
    <w:r>
      <w:rPr>
        <w:noProof/>
        <w:sz w:val="20"/>
        <w:lang w:val="en-IN" w:eastAsia="en-IN"/>
      </w:rPr>
      <w:drawing>
        <wp:anchor distT="0" distB="0" distL="0" distR="0" simplePos="0" relativeHeight="251660288" behindDoc="1" locked="0" layoutInCell="1" allowOverlap="1" wp14:anchorId="34AFBF05" wp14:editId="55400340">
          <wp:simplePos x="0" y="0"/>
          <wp:positionH relativeFrom="page">
            <wp:posOffset>274319</wp:posOffset>
          </wp:positionH>
          <wp:positionV relativeFrom="page">
            <wp:posOffset>222504</wp:posOffset>
          </wp:positionV>
          <wp:extent cx="665444" cy="705612"/>
          <wp:effectExtent l="0" t="0" r="0" b="0"/>
          <wp:wrapNone/>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65444" cy="705612"/>
                  </a:xfrm>
                  <a:prstGeom prst="rect">
                    <a:avLst/>
                  </a:prstGeom>
                </pic:spPr>
              </pic:pic>
            </a:graphicData>
          </a:graphic>
        </wp:anchor>
      </w:drawing>
    </w:r>
    <w:r>
      <w:rPr>
        <w:noProof/>
        <w:sz w:val="20"/>
        <w:lang w:val="en-IN" w:eastAsia="en-IN"/>
      </w:rPr>
      <w:drawing>
        <wp:anchor distT="0" distB="0" distL="0" distR="0" simplePos="0" relativeHeight="251661312" behindDoc="1" locked="0" layoutInCell="1" allowOverlap="1" wp14:anchorId="13C97F53" wp14:editId="34265B29">
          <wp:simplePos x="0" y="0"/>
          <wp:positionH relativeFrom="page">
            <wp:posOffset>1117091</wp:posOffset>
          </wp:positionH>
          <wp:positionV relativeFrom="page">
            <wp:posOffset>242292</wp:posOffset>
          </wp:positionV>
          <wp:extent cx="5137404" cy="801647"/>
          <wp:effectExtent l="0" t="0" r="0" b="0"/>
          <wp:wrapNone/>
          <wp:docPr id="5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5137404" cy="80164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C7"/>
    <w:rsid w:val="003C14C7"/>
    <w:rsid w:val="00462349"/>
    <w:rsid w:val="009031A2"/>
    <w:rsid w:val="00BF4013"/>
    <w:rsid w:val="00C928A9"/>
    <w:rsid w:val="00ED2D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D3033-A722-45A5-8714-BEE62A94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4C7"/>
    <w:pPr>
      <w:widowControl w:val="0"/>
      <w:autoSpaceDE w:val="0"/>
      <w:autoSpaceDN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14C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eg"/><Relationship Id="rId4"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2026-04-30T05:51:00Z</dcterms:created>
  <dcterms:modified xsi:type="dcterms:W3CDTF">2026-04-30T05:52:00Z</dcterms:modified>
</cp:coreProperties>
</file>